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BF9" w:rsidRPr="00E72E60" w:rsidRDefault="00D97BF9" w:rsidP="0087675F">
      <w:pPr>
        <w:spacing w:after="0"/>
        <w:rPr>
          <w:sz w:val="28"/>
          <w:szCs w:val="28"/>
        </w:rPr>
      </w:pPr>
      <w:r w:rsidRPr="00E72E60">
        <w:rPr>
          <w:sz w:val="28"/>
          <w:szCs w:val="28"/>
        </w:rPr>
        <w:t xml:space="preserve">Προς όλους τους μαθητές της Γ΄ Γυμνασίου </w:t>
      </w:r>
    </w:p>
    <w:p w:rsidR="00E72E60" w:rsidRPr="00E72E60" w:rsidRDefault="00E72E60" w:rsidP="0087675F">
      <w:pPr>
        <w:spacing w:after="0"/>
        <w:rPr>
          <w:sz w:val="28"/>
          <w:szCs w:val="28"/>
        </w:rPr>
      </w:pPr>
    </w:p>
    <w:p w:rsidR="00D97BF9" w:rsidRPr="00E72E60" w:rsidRDefault="00B416AE" w:rsidP="0087675F">
      <w:pPr>
        <w:jc w:val="both"/>
        <w:rPr>
          <w:sz w:val="24"/>
          <w:szCs w:val="24"/>
        </w:rPr>
      </w:pPr>
      <w:r w:rsidRPr="00E72E60">
        <w:rPr>
          <w:sz w:val="24"/>
          <w:szCs w:val="24"/>
        </w:rPr>
        <w:t xml:space="preserve">Αγαπητοί μου μαθητές στην Τρίτη τάξη του Γυμνασίου </w:t>
      </w:r>
      <w:proofErr w:type="spellStart"/>
      <w:r w:rsidRPr="00E72E60">
        <w:rPr>
          <w:sz w:val="24"/>
          <w:szCs w:val="24"/>
        </w:rPr>
        <w:t>Κονταριώτισσας</w:t>
      </w:r>
      <w:proofErr w:type="spellEnd"/>
      <w:r w:rsidRPr="00E72E60">
        <w:rPr>
          <w:sz w:val="24"/>
          <w:szCs w:val="24"/>
        </w:rPr>
        <w:t xml:space="preserve">, εύχομαι να είστε όλοι καλά στην υγεία σας και να τηρείτε τα μέτρα προστασίας κατά του κορονοϊού. Ο τελευταίος είναι και η αιτία για την οποία το μάθημά μας θα γίνεται από εδώ και στο εξής μέσω της ιστοσελίδας του σχολείου μας. Εδώ θα βρίσκετε το υλικό για τα επαναληπτικά μαθήματα στην ιστορία και ελπίζω να αφιερώσετε πολύ ή λίγο χρόνο στη μελέτη </w:t>
      </w:r>
      <w:r w:rsidR="0099051A" w:rsidRPr="00E72E60">
        <w:rPr>
          <w:sz w:val="24"/>
          <w:szCs w:val="24"/>
        </w:rPr>
        <w:t>του. Σας δίνω κάποιες συμβο</w:t>
      </w:r>
      <w:r w:rsidR="00280318" w:rsidRPr="00E72E60">
        <w:rPr>
          <w:sz w:val="24"/>
          <w:szCs w:val="24"/>
        </w:rPr>
        <w:t xml:space="preserve">υλές-οδηγίες για να προχωρήσετε. </w:t>
      </w:r>
      <w:r w:rsidR="0087675F" w:rsidRPr="00E72E60">
        <w:rPr>
          <w:sz w:val="24"/>
          <w:szCs w:val="24"/>
        </w:rPr>
        <w:t>Στην επανάληψή μας θα ξεκινήσουμε από την τελευταία ενότητα (28</w:t>
      </w:r>
      <w:r w:rsidR="0087675F" w:rsidRPr="00E72E60">
        <w:rPr>
          <w:sz w:val="24"/>
          <w:szCs w:val="24"/>
          <w:vertAlign w:val="superscript"/>
        </w:rPr>
        <w:t>η</w:t>
      </w:r>
      <w:r w:rsidR="0087675F" w:rsidRPr="00E72E60">
        <w:rPr>
          <w:sz w:val="24"/>
          <w:szCs w:val="24"/>
        </w:rPr>
        <w:t>) που διδαχθήκατε</w:t>
      </w:r>
      <w:r w:rsidR="000D1CBE" w:rsidRPr="00E72E60">
        <w:rPr>
          <w:sz w:val="24"/>
          <w:szCs w:val="24"/>
        </w:rPr>
        <w:t xml:space="preserve"> και θα πάμε προς τα πίσω. </w:t>
      </w:r>
    </w:p>
    <w:p w:rsidR="00E029D6" w:rsidRPr="00E72E60" w:rsidRDefault="00E029D6" w:rsidP="0087675F">
      <w:pPr>
        <w:jc w:val="both"/>
        <w:rPr>
          <w:sz w:val="24"/>
          <w:szCs w:val="24"/>
        </w:rPr>
      </w:pPr>
      <w:r w:rsidRPr="00E72E60">
        <w:rPr>
          <w:sz w:val="24"/>
          <w:szCs w:val="24"/>
        </w:rPr>
        <w:t>Α. Μπορείτε να ανοίξετε το βιβλίο τη συγκεκριμένη ενότητα (π.χ. 28</w:t>
      </w:r>
      <w:r w:rsidRPr="00E72E60">
        <w:rPr>
          <w:sz w:val="24"/>
          <w:szCs w:val="24"/>
          <w:vertAlign w:val="superscript"/>
        </w:rPr>
        <w:t>η</w:t>
      </w:r>
      <w:r w:rsidRPr="00E72E60">
        <w:rPr>
          <w:sz w:val="24"/>
          <w:szCs w:val="24"/>
        </w:rPr>
        <w:t xml:space="preserve">) και να διαβάσετε το μάθημα. </w:t>
      </w:r>
      <w:proofErr w:type="spellStart"/>
      <w:r w:rsidRPr="00E72E60">
        <w:rPr>
          <w:sz w:val="24"/>
          <w:szCs w:val="24"/>
        </w:rPr>
        <w:t>Ό,τι</w:t>
      </w:r>
      <w:proofErr w:type="spellEnd"/>
      <w:r w:rsidRPr="00E72E60">
        <w:rPr>
          <w:sz w:val="24"/>
          <w:szCs w:val="24"/>
        </w:rPr>
        <w:t xml:space="preserve"> έχω μαρκάρει με κόκκινο χρώμα είναι βασικό για την κατανόηση της ενότητας. </w:t>
      </w:r>
    </w:p>
    <w:p w:rsidR="00345F3B" w:rsidRPr="00E72E60" w:rsidRDefault="00E029D6" w:rsidP="0087675F">
      <w:pPr>
        <w:jc w:val="both"/>
        <w:rPr>
          <w:sz w:val="24"/>
          <w:szCs w:val="24"/>
        </w:rPr>
      </w:pPr>
      <w:r w:rsidRPr="00E72E60">
        <w:rPr>
          <w:sz w:val="24"/>
          <w:szCs w:val="24"/>
        </w:rPr>
        <w:t xml:space="preserve">Β. Στη συνέχεια μπορείτε να δείτε το βίντεο που σας </w:t>
      </w:r>
      <w:r w:rsidR="00590062" w:rsidRPr="00E72E60">
        <w:rPr>
          <w:sz w:val="24"/>
          <w:szCs w:val="24"/>
        </w:rPr>
        <w:t>δίνω με τη</w:t>
      </w:r>
      <w:r w:rsidRPr="00E72E60">
        <w:rPr>
          <w:sz w:val="24"/>
          <w:szCs w:val="24"/>
        </w:rPr>
        <w:t xml:space="preserve">ν </w:t>
      </w:r>
      <w:r w:rsidR="00590062" w:rsidRPr="00E72E60">
        <w:rPr>
          <w:sz w:val="24"/>
          <w:szCs w:val="24"/>
        </w:rPr>
        <w:t>υπερσύνδεση</w:t>
      </w:r>
      <w:r w:rsidRPr="00E72E60">
        <w:rPr>
          <w:sz w:val="24"/>
          <w:szCs w:val="24"/>
        </w:rPr>
        <w:t xml:space="preserve">.  </w:t>
      </w:r>
      <w:r w:rsidR="00345F3B" w:rsidRPr="00E72E60">
        <w:rPr>
          <w:sz w:val="24"/>
          <w:szCs w:val="24"/>
        </w:rPr>
        <w:t xml:space="preserve">Εκεί στο </w:t>
      </w:r>
      <w:r w:rsidR="00345F3B" w:rsidRPr="00E72E60">
        <w:rPr>
          <w:sz w:val="24"/>
          <w:szCs w:val="24"/>
          <w:lang w:val="en-US"/>
        </w:rPr>
        <w:t>YouTube</w:t>
      </w:r>
      <w:r w:rsidR="00345F3B" w:rsidRPr="00E72E60">
        <w:rPr>
          <w:sz w:val="24"/>
          <w:szCs w:val="24"/>
        </w:rPr>
        <w:t xml:space="preserve"> έχει κι άλλα σχετικά βίντεο με το θέμα μας (ειδικά στη Μηχανή του χρόνου ή και στη σειρά «Εμείς οι Έλληνες). Αν έχετε όρεξη</w:t>
      </w:r>
      <w:r w:rsidR="000D1CBE" w:rsidRPr="00E72E60">
        <w:rPr>
          <w:sz w:val="24"/>
          <w:szCs w:val="24"/>
        </w:rPr>
        <w:t>,</w:t>
      </w:r>
      <w:r w:rsidR="00345F3B" w:rsidRPr="00E72E60">
        <w:rPr>
          <w:sz w:val="24"/>
          <w:szCs w:val="24"/>
        </w:rPr>
        <w:t xml:space="preserve"> μπορείτε </w:t>
      </w:r>
      <w:r w:rsidR="000D1CBE" w:rsidRPr="00E72E60">
        <w:rPr>
          <w:sz w:val="24"/>
          <w:szCs w:val="24"/>
        </w:rPr>
        <w:t xml:space="preserve">να παρακολουθήστε κάτι σχετικό παρέα με κάποιο μέλος της οικογενείας σας και να το συζητήσετε μετά. </w:t>
      </w:r>
    </w:p>
    <w:p w:rsidR="00E029D6" w:rsidRPr="00E72E60" w:rsidRDefault="00345F3B" w:rsidP="0087675F">
      <w:pPr>
        <w:jc w:val="both"/>
        <w:rPr>
          <w:sz w:val="24"/>
          <w:szCs w:val="24"/>
        </w:rPr>
      </w:pPr>
      <w:r w:rsidRPr="00E72E60">
        <w:rPr>
          <w:sz w:val="24"/>
          <w:szCs w:val="24"/>
        </w:rPr>
        <w:t xml:space="preserve">Γ.  Μετά σας δίνω πηγές κι άλλο υλικό για όσους θέλουν να μελετήσουν κάτι παραπάνω. </w:t>
      </w:r>
    </w:p>
    <w:p w:rsidR="00345F3B" w:rsidRPr="00E72E60" w:rsidRDefault="00345F3B" w:rsidP="0087675F">
      <w:pPr>
        <w:jc w:val="both"/>
        <w:rPr>
          <w:sz w:val="24"/>
          <w:szCs w:val="24"/>
        </w:rPr>
      </w:pPr>
      <w:r w:rsidRPr="00E72E60">
        <w:rPr>
          <w:sz w:val="24"/>
          <w:szCs w:val="24"/>
        </w:rPr>
        <w:t>Δ. Στο τέλος σας δίνω κάποιες εργασίες – ασκήσεις, πιο πολύ για να εξετάσετε τον εαυτό σας και (γιατί όχι) να τον βαθμολογήσετε εσείς. Περιμένω να μου πείτε τον βαθμό σας!!</w:t>
      </w:r>
    </w:p>
    <w:p w:rsidR="00345F3B" w:rsidRPr="00E72E60" w:rsidRDefault="00345F3B" w:rsidP="0087675F">
      <w:pPr>
        <w:jc w:val="both"/>
        <w:rPr>
          <w:sz w:val="24"/>
          <w:szCs w:val="24"/>
        </w:rPr>
      </w:pPr>
      <w:r w:rsidRPr="00E72E60">
        <w:rPr>
          <w:sz w:val="24"/>
          <w:szCs w:val="24"/>
        </w:rPr>
        <w:t xml:space="preserve">Αυτά για την ώρα και καλή αρχή! </w:t>
      </w:r>
    </w:p>
    <w:p w:rsidR="00345F3B" w:rsidRDefault="00345F3B" w:rsidP="00E72E60">
      <w:pPr>
        <w:jc w:val="center"/>
        <w:rPr>
          <w:sz w:val="24"/>
          <w:szCs w:val="24"/>
        </w:rPr>
      </w:pPr>
      <w:r w:rsidRPr="00E72E60">
        <w:rPr>
          <w:sz w:val="24"/>
          <w:szCs w:val="24"/>
        </w:rPr>
        <w:t xml:space="preserve">Ο καθηγητής </w:t>
      </w:r>
      <w:r w:rsidR="00E72E60">
        <w:rPr>
          <w:sz w:val="24"/>
          <w:szCs w:val="24"/>
        </w:rPr>
        <w:t>σας</w:t>
      </w:r>
    </w:p>
    <w:p w:rsidR="00E72E60" w:rsidRPr="00E72E60" w:rsidRDefault="00E72E60" w:rsidP="00E72E60">
      <w:pPr>
        <w:jc w:val="center"/>
        <w:rPr>
          <w:sz w:val="24"/>
          <w:szCs w:val="24"/>
        </w:rPr>
      </w:pPr>
    </w:p>
    <w:p w:rsidR="00345F3B" w:rsidRPr="00E72E60" w:rsidRDefault="00345F3B" w:rsidP="00E72E60">
      <w:pPr>
        <w:jc w:val="center"/>
        <w:rPr>
          <w:sz w:val="28"/>
          <w:szCs w:val="28"/>
        </w:rPr>
      </w:pPr>
      <w:r w:rsidRPr="00E72E60">
        <w:rPr>
          <w:sz w:val="28"/>
          <w:szCs w:val="28"/>
        </w:rPr>
        <w:t>Όμηρος Ξενίδης</w:t>
      </w:r>
    </w:p>
    <w:p w:rsidR="00E72E60" w:rsidRDefault="00E029D6" w:rsidP="0087675F">
      <w:pPr>
        <w:rPr>
          <w:b/>
          <w:sz w:val="28"/>
          <w:szCs w:val="28"/>
        </w:rPr>
      </w:pPr>
      <w:r>
        <w:rPr>
          <w:b/>
          <w:sz w:val="28"/>
          <w:szCs w:val="28"/>
        </w:rPr>
        <w:t xml:space="preserve"> </w:t>
      </w:r>
    </w:p>
    <w:p w:rsidR="00E72E60" w:rsidRDefault="00E72E60">
      <w:pPr>
        <w:rPr>
          <w:b/>
          <w:sz w:val="28"/>
          <w:szCs w:val="28"/>
        </w:rPr>
      </w:pPr>
      <w:r>
        <w:rPr>
          <w:b/>
          <w:sz w:val="28"/>
          <w:szCs w:val="28"/>
        </w:rPr>
        <w:br w:type="page"/>
      </w:r>
    </w:p>
    <w:p w:rsidR="001E3499" w:rsidRPr="00591B28" w:rsidRDefault="0087675F" w:rsidP="0087675F">
      <w:pPr>
        <w:spacing w:after="0"/>
        <w:rPr>
          <w:b/>
          <w:sz w:val="28"/>
          <w:szCs w:val="28"/>
        </w:rPr>
      </w:pPr>
      <w:bookmarkStart w:id="0" w:name="_GoBack"/>
      <w:r>
        <w:rPr>
          <w:b/>
          <w:sz w:val="28"/>
          <w:szCs w:val="28"/>
        </w:rPr>
        <w:lastRenderedPageBreak/>
        <w:t>1</w:t>
      </w:r>
      <w:r w:rsidRPr="0087675F">
        <w:rPr>
          <w:b/>
          <w:sz w:val="28"/>
          <w:szCs w:val="28"/>
          <w:vertAlign w:val="superscript"/>
        </w:rPr>
        <w:t>ο</w:t>
      </w:r>
      <w:r>
        <w:rPr>
          <w:b/>
          <w:sz w:val="28"/>
          <w:szCs w:val="28"/>
        </w:rPr>
        <w:t xml:space="preserve"> </w:t>
      </w:r>
      <w:r w:rsidR="00D97BF9">
        <w:rPr>
          <w:b/>
          <w:sz w:val="28"/>
          <w:szCs w:val="28"/>
        </w:rPr>
        <w:t xml:space="preserve">Επαναληπτικό </w:t>
      </w:r>
      <w:r w:rsidR="006B2395" w:rsidRPr="00591B28">
        <w:rPr>
          <w:b/>
          <w:sz w:val="28"/>
          <w:szCs w:val="28"/>
        </w:rPr>
        <w:t>Μάθημα: Ιστορία Γ΄</w:t>
      </w:r>
      <w:r w:rsidR="00D97BF9">
        <w:rPr>
          <w:b/>
          <w:sz w:val="28"/>
          <w:szCs w:val="28"/>
        </w:rPr>
        <w:t xml:space="preserve"> </w:t>
      </w:r>
      <w:r w:rsidR="006B2395" w:rsidRPr="00591B28">
        <w:rPr>
          <w:b/>
          <w:sz w:val="28"/>
          <w:szCs w:val="28"/>
        </w:rPr>
        <w:t xml:space="preserve">Γυμνασίου </w:t>
      </w:r>
    </w:p>
    <w:bookmarkEnd w:id="0"/>
    <w:p w:rsidR="006B2395" w:rsidRDefault="006B2395" w:rsidP="0087675F">
      <w:pPr>
        <w:rPr>
          <w:b/>
          <w:sz w:val="24"/>
          <w:szCs w:val="24"/>
        </w:rPr>
      </w:pPr>
      <w:r w:rsidRPr="006B2395">
        <w:rPr>
          <w:b/>
          <w:sz w:val="24"/>
          <w:szCs w:val="24"/>
        </w:rPr>
        <w:t xml:space="preserve">28η Ενότητα, Ο Ελευθέριος Βενιζέλος πρωθυπουργός: η </w:t>
      </w:r>
      <w:proofErr w:type="spellStart"/>
      <w:r w:rsidRPr="006B2395">
        <w:rPr>
          <w:b/>
          <w:sz w:val="24"/>
          <w:szCs w:val="24"/>
        </w:rPr>
        <w:t>βενιζελική</w:t>
      </w:r>
      <w:proofErr w:type="spellEnd"/>
      <w:r w:rsidRPr="006B2395">
        <w:rPr>
          <w:b/>
          <w:sz w:val="24"/>
          <w:szCs w:val="24"/>
        </w:rPr>
        <w:t xml:space="preserve"> πολιτική της περιόδου 1910-1912</w:t>
      </w:r>
      <w:r w:rsidR="00E029D6">
        <w:rPr>
          <w:b/>
          <w:sz w:val="24"/>
          <w:szCs w:val="24"/>
        </w:rPr>
        <w:t xml:space="preserve"> σελ. 84</w:t>
      </w:r>
    </w:p>
    <w:p w:rsidR="006B2395" w:rsidRDefault="001B353A" w:rsidP="0087675F">
      <w:pPr>
        <w:rPr>
          <w:sz w:val="24"/>
          <w:szCs w:val="24"/>
        </w:rPr>
      </w:pPr>
      <w:r>
        <w:rPr>
          <w:b/>
          <w:sz w:val="24"/>
          <w:szCs w:val="24"/>
        </w:rPr>
        <w:t xml:space="preserve">Να παρακολουθήσετε το Βίντεο </w:t>
      </w:r>
      <w:hyperlink r:id="rId5" w:history="1">
        <w:r w:rsidRPr="00B952AC">
          <w:rPr>
            <w:rStyle w:val="-"/>
            <w:sz w:val="24"/>
            <w:szCs w:val="24"/>
          </w:rPr>
          <w:t>https://www.youtube.com/watch?v=AfkNgLQOcek&amp;feature=youtu.be</w:t>
        </w:r>
      </w:hyperlink>
    </w:p>
    <w:p w:rsidR="001B353A" w:rsidRDefault="001B353A" w:rsidP="0087675F">
      <w:pPr>
        <w:rPr>
          <w:sz w:val="24"/>
          <w:szCs w:val="24"/>
        </w:rPr>
      </w:pPr>
      <w:r>
        <w:rPr>
          <w:sz w:val="24"/>
          <w:szCs w:val="24"/>
        </w:rPr>
        <w:t>Στη συνέχεια να διαβάσετε την 28</w:t>
      </w:r>
      <w:r w:rsidRPr="001B353A">
        <w:rPr>
          <w:sz w:val="24"/>
          <w:szCs w:val="24"/>
          <w:vertAlign w:val="superscript"/>
        </w:rPr>
        <w:t>η</w:t>
      </w:r>
      <w:r>
        <w:rPr>
          <w:sz w:val="24"/>
          <w:szCs w:val="24"/>
        </w:rPr>
        <w:t xml:space="preserve"> ενότητα </w:t>
      </w:r>
      <w:r w:rsidR="009B2CE3">
        <w:rPr>
          <w:sz w:val="24"/>
          <w:szCs w:val="24"/>
        </w:rPr>
        <w:t>με ιδιαίτερη προσοχή στα υπογραμμισμένα. Ανοίγετε το βιβλίο σας και υπογραμμίζετε</w:t>
      </w:r>
      <w:r w:rsidR="006C1798">
        <w:rPr>
          <w:sz w:val="24"/>
          <w:szCs w:val="24"/>
        </w:rPr>
        <w:t xml:space="preserve"> όσα έχω με κόκκινο</w:t>
      </w:r>
      <w:r w:rsidR="009B2CE3">
        <w:rPr>
          <w:sz w:val="24"/>
          <w:szCs w:val="24"/>
        </w:rPr>
        <w:t xml:space="preserve"> χρώμα.</w:t>
      </w:r>
    </w:p>
    <w:p w:rsidR="009B2CE3" w:rsidRPr="00591B28" w:rsidRDefault="009B2CE3" w:rsidP="0087675F">
      <w:pPr>
        <w:rPr>
          <w:color w:val="FF0000"/>
          <w:sz w:val="24"/>
          <w:szCs w:val="24"/>
        </w:rPr>
      </w:pPr>
      <w:r w:rsidRPr="009B2CE3">
        <w:rPr>
          <w:sz w:val="24"/>
          <w:szCs w:val="24"/>
        </w:rPr>
        <w:t xml:space="preserve">Μετά το κίνημα του 1909, ο Σύνδεσμος κάλεσε τον Ελευθέριο Βενιζέλο στην Αθήνα και του πρότεινε την πρωθυπουργία. Ο Κρητικός πολιτικός, όμως, αρνήθηκε. </w:t>
      </w:r>
      <w:r w:rsidRPr="009B2CE3">
        <w:rPr>
          <w:color w:val="FF0000"/>
          <w:sz w:val="24"/>
          <w:szCs w:val="24"/>
        </w:rPr>
        <w:t>Επίσης, δεν συμφώνησε με εκείνους που ζητούσαν την κατάργηση της μοναρχίας. Έκρινε ότι μια τέτοια απόφαση θα δίχαζε τον λαό σε μια στιγμή που αναμένονταν κρίσιμες εξελίξεις στην περιοχή</w:t>
      </w:r>
      <w:r w:rsidRPr="009B2CE3">
        <w:rPr>
          <w:sz w:val="24"/>
          <w:szCs w:val="24"/>
        </w:rPr>
        <w:t xml:space="preserve">. Έτσι, συμφωνήθηκε ανάμεσα στον Σύνδεσμο, τον βασιλιά, τα παλαιά κόμματα και τον Βενιζέλο να γίνουν εκλογές για την ανάδειξη αναθεωρητικής Βουλής (βλέπε γλωσσάριο) και όχι συντακτικής (βλέπε γλωσσάριο), όπως ζητούσαν ορισμένοι. Τελικά, </w:t>
      </w:r>
      <w:r w:rsidRPr="00FD6432">
        <w:rPr>
          <w:color w:val="FF0000"/>
          <w:sz w:val="24"/>
          <w:szCs w:val="24"/>
        </w:rPr>
        <w:t>μετά από δύο εκλογικές αναμετρήσεις (Αύγουστος και Νοέμβριος 1910), το Κόμμα των Φιλελευθέρων, που μόλις είχε ιδρυθεί από τον Βενιζέλο και αποτελούνταν κυρίως από νέους πολιτικούς, κέρδισε την πλειοψηφία στη Βουλή.</w:t>
      </w:r>
      <w:r w:rsidR="00591B28">
        <w:rPr>
          <w:sz w:val="24"/>
          <w:szCs w:val="24"/>
        </w:rPr>
        <w:t xml:space="preserve"> </w:t>
      </w:r>
      <w:r w:rsidR="00591B28" w:rsidRPr="00591B28">
        <w:rPr>
          <w:color w:val="FF0000"/>
          <w:sz w:val="24"/>
          <w:szCs w:val="24"/>
        </w:rPr>
        <w:t xml:space="preserve">(Να ανοίξετε στο τέλος του βιβλίου και να διαβάσετε τι σημαίνουν οι όροι </w:t>
      </w:r>
      <w:r w:rsidR="00591B28" w:rsidRPr="00E743C6">
        <w:rPr>
          <w:color w:val="FF0000"/>
          <w:sz w:val="28"/>
          <w:szCs w:val="28"/>
        </w:rPr>
        <w:t>αναθεωρητική Βουλή και συντακτική Βουλή</w:t>
      </w:r>
      <w:r w:rsidR="00591B28" w:rsidRPr="00591B28">
        <w:rPr>
          <w:color w:val="FF0000"/>
          <w:sz w:val="24"/>
          <w:szCs w:val="24"/>
        </w:rPr>
        <w:t>)</w:t>
      </w:r>
    </w:p>
    <w:p w:rsidR="009B2CE3" w:rsidRPr="009B2CE3" w:rsidRDefault="009B2CE3" w:rsidP="0087675F">
      <w:pPr>
        <w:rPr>
          <w:sz w:val="24"/>
          <w:szCs w:val="24"/>
        </w:rPr>
      </w:pPr>
      <w:r w:rsidRPr="006C1798">
        <w:rPr>
          <w:color w:val="FF0000"/>
          <w:sz w:val="24"/>
          <w:szCs w:val="24"/>
        </w:rPr>
        <w:t xml:space="preserve">Αποτέλεσμα των εργασιών της αναθεωρητικής Βουλής ήταν το αναθεωρημένο </w:t>
      </w:r>
      <w:r w:rsidRPr="00B17AB3">
        <w:rPr>
          <w:color w:val="FF0000"/>
          <w:sz w:val="28"/>
          <w:szCs w:val="28"/>
        </w:rPr>
        <w:t>σύνταγμα του 1911</w:t>
      </w:r>
      <w:r w:rsidRPr="006C1798">
        <w:rPr>
          <w:color w:val="FF0000"/>
          <w:sz w:val="24"/>
          <w:szCs w:val="24"/>
        </w:rPr>
        <w:t>, που</w:t>
      </w:r>
      <w:r w:rsidR="00144ED0">
        <w:rPr>
          <w:color w:val="FF0000"/>
          <w:sz w:val="24"/>
          <w:szCs w:val="24"/>
        </w:rPr>
        <w:t xml:space="preserve"> 1. </w:t>
      </w:r>
      <w:r w:rsidRPr="006C1798">
        <w:rPr>
          <w:color w:val="FF0000"/>
          <w:sz w:val="24"/>
          <w:szCs w:val="24"/>
        </w:rPr>
        <w:t xml:space="preserve"> προστάτευε αποτελεσματικότερα τις ατομικές ελευθερίες, </w:t>
      </w:r>
      <w:r w:rsidR="00144ED0">
        <w:rPr>
          <w:color w:val="FF0000"/>
          <w:sz w:val="24"/>
          <w:szCs w:val="24"/>
        </w:rPr>
        <w:t xml:space="preserve">2. </w:t>
      </w:r>
      <w:r w:rsidRPr="006C1798">
        <w:rPr>
          <w:color w:val="FF0000"/>
          <w:sz w:val="24"/>
          <w:szCs w:val="24"/>
        </w:rPr>
        <w:t xml:space="preserve">επέτρεπε στο κράτος να αφαιρεί από τους ιδιοκτήτες τους με αποζημίωση μεγάλες εκτάσεις γης για να μοιραστούν σε ακτήμονες, </w:t>
      </w:r>
      <w:r w:rsidR="00144ED0">
        <w:rPr>
          <w:color w:val="FF0000"/>
          <w:sz w:val="24"/>
          <w:szCs w:val="24"/>
        </w:rPr>
        <w:t xml:space="preserve">3. </w:t>
      </w:r>
      <w:r w:rsidRPr="006C1798">
        <w:rPr>
          <w:color w:val="FF0000"/>
          <w:sz w:val="24"/>
          <w:szCs w:val="24"/>
        </w:rPr>
        <w:t xml:space="preserve">θέσπιζε τη μονιμότητα των δημοσίων υπαλλήλων, </w:t>
      </w:r>
      <w:r w:rsidR="00144ED0">
        <w:rPr>
          <w:color w:val="FF0000"/>
          <w:sz w:val="24"/>
          <w:szCs w:val="24"/>
        </w:rPr>
        <w:t xml:space="preserve">4. </w:t>
      </w:r>
      <w:r w:rsidRPr="006C1798">
        <w:rPr>
          <w:color w:val="FF0000"/>
          <w:sz w:val="24"/>
          <w:szCs w:val="24"/>
        </w:rPr>
        <w:t>απαγόρευε στους στρατιωτικούς και στους δημοσίους υπαλλήλους να εκλέγονται βουλευτές και</w:t>
      </w:r>
      <w:r w:rsidR="00144ED0">
        <w:rPr>
          <w:color w:val="FF0000"/>
          <w:sz w:val="24"/>
          <w:szCs w:val="24"/>
        </w:rPr>
        <w:t xml:space="preserve"> 5.</w:t>
      </w:r>
      <w:r w:rsidRPr="006C1798">
        <w:rPr>
          <w:color w:val="FF0000"/>
          <w:sz w:val="24"/>
          <w:szCs w:val="24"/>
        </w:rPr>
        <w:t xml:space="preserve"> καθιέρωνε την υποχρεωτική, δωρεάν εκπαίδευση.</w:t>
      </w:r>
      <w:r w:rsidRPr="009B2CE3">
        <w:rPr>
          <w:sz w:val="24"/>
          <w:szCs w:val="24"/>
        </w:rPr>
        <w:t xml:space="preserve"> Στην προώθηση των παραπάνω μεταρρυθμίσεων καταλυτικό ρόλο έπαιξε και η ολιγομελής αλλά ιδιαίτερα δραστήρια ριζοσπαστική κοινοβουλευτική ομάδα των Κοινωνιολόγων με επικεφαλής τον Αλέξανδρο Παπαναστασίου.</w:t>
      </w:r>
    </w:p>
    <w:p w:rsidR="009B2CE3" w:rsidRPr="009B2CE3" w:rsidRDefault="009B2CE3" w:rsidP="0087675F">
      <w:pPr>
        <w:rPr>
          <w:sz w:val="24"/>
          <w:szCs w:val="24"/>
        </w:rPr>
      </w:pPr>
      <w:r w:rsidRPr="009B2CE3">
        <w:rPr>
          <w:sz w:val="24"/>
          <w:szCs w:val="24"/>
        </w:rPr>
        <w:t xml:space="preserve">Παράλληλα, ο Βενιζέλος ασχολήθηκε με την αναδιοργάνωση των ενόπλων δυνάμεων, φρόντισε να αποκτήσει ισχυρή επιρροή στο στράτευμα και επιδίωξε την αξιοποίηση όλων των αξιωματικών. Στο πλαίσιο αυτό, επανέφερε στην ηγεσία του στρατού τον διάδοχο Κωνσταντίνο, επιλογή που προκάλεσε αντιδράσεις ανάμεσα στους </w:t>
      </w:r>
      <w:proofErr w:type="spellStart"/>
      <w:r w:rsidRPr="009B2CE3">
        <w:rPr>
          <w:sz w:val="24"/>
          <w:szCs w:val="24"/>
        </w:rPr>
        <w:t>βενιζελικούς</w:t>
      </w:r>
      <w:proofErr w:type="spellEnd"/>
      <w:r w:rsidRPr="009B2CE3">
        <w:rPr>
          <w:sz w:val="24"/>
          <w:szCs w:val="24"/>
        </w:rPr>
        <w:t>.</w:t>
      </w:r>
    </w:p>
    <w:p w:rsidR="009B2CE3" w:rsidRPr="009B2CE3" w:rsidRDefault="009B2CE3" w:rsidP="0087675F">
      <w:pPr>
        <w:rPr>
          <w:sz w:val="24"/>
          <w:szCs w:val="24"/>
        </w:rPr>
      </w:pPr>
      <w:r w:rsidRPr="009B2CE3">
        <w:rPr>
          <w:sz w:val="24"/>
          <w:szCs w:val="24"/>
        </w:rPr>
        <w:t xml:space="preserve">Όλες οι παραπάνω </w:t>
      </w:r>
      <w:proofErr w:type="spellStart"/>
      <w:r w:rsidRPr="009B2CE3">
        <w:rPr>
          <w:sz w:val="24"/>
          <w:szCs w:val="24"/>
        </w:rPr>
        <w:t>βενιζελικές</w:t>
      </w:r>
      <w:proofErr w:type="spellEnd"/>
      <w:r w:rsidRPr="009B2CE3">
        <w:rPr>
          <w:sz w:val="24"/>
          <w:szCs w:val="24"/>
        </w:rPr>
        <w:t xml:space="preserve"> πολιτικές πρωτοβουλίες συνδέονταν στενά με την εκτίμηση του Βενιζέλου ότι η Ελλάδα σύντομα θα έπρεπε να πάρει μέρος σε πόλεμο για να επιτύχει τους εθνικούς της στόχους. </w:t>
      </w:r>
      <w:proofErr w:type="spellStart"/>
      <w:r w:rsidRPr="009B2CE3">
        <w:rPr>
          <w:sz w:val="24"/>
          <w:szCs w:val="24"/>
        </w:rPr>
        <w:t>Yπό</w:t>
      </w:r>
      <w:proofErr w:type="spellEnd"/>
      <w:r w:rsidRPr="009B2CE3">
        <w:rPr>
          <w:sz w:val="24"/>
          <w:szCs w:val="24"/>
        </w:rPr>
        <w:t xml:space="preserve"> αυτό το πρίσμα πρέπει να ερμηνευθούν η συμβιβαστική στάση του απέναντι στη μοναρχία, τα μέτρα που προώθησε υπέρ των ασθενέστερων κοινωνικών τάξεων και η στρατιωτική ανασυγκρότηση της χώρας.</w:t>
      </w:r>
    </w:p>
    <w:p w:rsidR="009B2CE3" w:rsidRPr="00574239" w:rsidRDefault="009B2CE3" w:rsidP="0087675F">
      <w:pPr>
        <w:rPr>
          <w:color w:val="FF0000"/>
          <w:sz w:val="24"/>
          <w:szCs w:val="24"/>
        </w:rPr>
      </w:pPr>
      <w:r w:rsidRPr="00574239">
        <w:rPr>
          <w:color w:val="FF0000"/>
          <w:sz w:val="24"/>
          <w:szCs w:val="24"/>
        </w:rPr>
        <w:t>Οι εκλογές του Μαρτίου 1912 εξελίχθηκαν σε θρίαμβο του κόμματος των Φιλελευθέρων. Φάνηκε καθαρά ότι μεγάλο μέρος της ελληνικής κοινωνίας πίστευε ότι ο Βενιζέλος ήταν ο ηγέτης που μπορούσε να επιλύσει μεγάλα κοινωνικά και εθνικά ζητήματα. Παράλληλα, σημειώθηκε η ριζικότερη μέχρι τότε πολιτική ανανέωση με την εκλογή μεγάλου αριθμού νέων βουλευτών.</w:t>
      </w:r>
    </w:p>
    <w:p w:rsidR="00C814C5" w:rsidRPr="00B17AB3" w:rsidRDefault="00345F3B" w:rsidP="0087675F">
      <w:pPr>
        <w:rPr>
          <w:b/>
          <w:sz w:val="28"/>
          <w:szCs w:val="28"/>
        </w:rPr>
      </w:pPr>
      <w:r>
        <w:rPr>
          <w:b/>
          <w:sz w:val="28"/>
          <w:szCs w:val="28"/>
        </w:rPr>
        <w:t>Πηγές-</w:t>
      </w:r>
      <w:r w:rsidR="00C814C5" w:rsidRPr="00B17AB3">
        <w:rPr>
          <w:b/>
          <w:sz w:val="28"/>
          <w:szCs w:val="28"/>
        </w:rPr>
        <w:t xml:space="preserve"> υλικό για τον Ελευθέριο Βενιζέλο. </w:t>
      </w:r>
    </w:p>
    <w:tbl>
      <w:tblPr>
        <w:tblW w:w="7938" w:type="dxa"/>
        <w:tblCellSpacing w:w="0" w:type="dxa"/>
        <w:tblCellMar>
          <w:left w:w="0" w:type="dxa"/>
          <w:right w:w="0" w:type="dxa"/>
        </w:tblCellMar>
        <w:tblLook w:val="04A0" w:firstRow="1" w:lastRow="0" w:firstColumn="1" w:lastColumn="0" w:noHBand="0" w:noVBand="1"/>
      </w:tblPr>
      <w:tblGrid>
        <w:gridCol w:w="6798"/>
        <w:gridCol w:w="1140"/>
      </w:tblGrid>
      <w:tr w:rsidR="006C1798" w:rsidRPr="006C1798" w:rsidTr="00953FFB">
        <w:trPr>
          <w:gridAfter w:val="1"/>
          <w:wAfter w:w="425" w:type="dxa"/>
          <w:tblCellSpacing w:w="0" w:type="dxa"/>
        </w:trPr>
        <w:tc>
          <w:tcPr>
            <w:tcW w:w="7513" w:type="dxa"/>
            <w:hideMark/>
          </w:tcPr>
          <w:p w:rsidR="006C1798" w:rsidRPr="006C1798" w:rsidRDefault="006C1798" w:rsidP="0087675F">
            <w:pPr>
              <w:spacing w:before="100" w:beforeAutospacing="1" w:after="100" w:afterAutospacing="1" w:line="240" w:lineRule="auto"/>
              <w:rPr>
                <w:rFonts w:ascii="Times New Roman" w:eastAsia="Times New Roman" w:hAnsi="Times New Roman" w:cs="Times New Roman"/>
                <w:sz w:val="24"/>
                <w:szCs w:val="24"/>
                <w:lang w:eastAsia="el-GR"/>
              </w:rPr>
            </w:pPr>
            <w:r w:rsidRPr="006C1798">
              <w:rPr>
                <w:rFonts w:ascii="Times New Roman" w:eastAsia="Times New Roman" w:hAnsi="Times New Roman" w:cs="Times New Roman"/>
                <w:sz w:val="24"/>
                <w:szCs w:val="24"/>
                <w:lang w:eastAsia="el-GR"/>
              </w:rPr>
              <w:t>Κύριος πρωταγωνιστής της περιόδου υπήρξε ο Ελευθέριος Βενιζέλος, ο οποίος θα εξακολουθήσει να πρωταγωνιστεί και στο μεγαλύτερο μέρος της επόμενης περιόδου, το Μεσοπόλεμο.</w:t>
            </w:r>
          </w:p>
        </w:tc>
      </w:tr>
      <w:tr w:rsidR="006C1798" w:rsidRPr="006C1798" w:rsidTr="00953FFB">
        <w:trPr>
          <w:tblCellSpacing w:w="0" w:type="dxa"/>
        </w:trPr>
        <w:tc>
          <w:tcPr>
            <w:tcW w:w="7513" w:type="dxa"/>
            <w:hideMark/>
          </w:tcPr>
          <w:p w:rsidR="006C1798" w:rsidRPr="006C1798" w:rsidRDefault="00E72E60" w:rsidP="0087675F">
            <w:pPr>
              <w:spacing w:after="0" w:line="240" w:lineRule="auto"/>
              <w:rPr>
                <w:rFonts w:ascii="Times New Roman" w:eastAsia="Times New Roman" w:hAnsi="Times New Roman" w:cs="Times New Roman"/>
                <w:sz w:val="24"/>
                <w:szCs w:val="24"/>
                <w:lang w:eastAsia="el-GR"/>
              </w:rPr>
            </w:pPr>
            <w:hyperlink r:id="rId6" w:history="1">
              <w:r w:rsidR="006C1798" w:rsidRPr="006C1798">
                <w:rPr>
                  <w:rFonts w:ascii="Times New Roman" w:eastAsia="Times New Roman" w:hAnsi="Times New Roman" w:cs="Times New Roman"/>
                  <w:noProof/>
                  <w:sz w:val="24"/>
                  <w:szCs w:val="24"/>
                  <w:lang w:val="en-US"/>
                </w:rPr>
                <w:drawing>
                  <wp:anchor distT="0" distB="0" distL="0" distR="0" simplePos="0" relativeHeight="251659264" behindDoc="0" locked="0" layoutInCell="1" allowOverlap="0" wp14:anchorId="0701D377" wp14:editId="6C1A1E2C">
                    <wp:simplePos x="0" y="0"/>
                    <wp:positionH relativeFrom="column">
                      <wp:align>right</wp:align>
                    </wp:positionH>
                    <wp:positionV relativeFrom="line">
                      <wp:posOffset>0</wp:posOffset>
                    </wp:positionV>
                    <wp:extent cx="800100" cy="1790700"/>
                    <wp:effectExtent l="0" t="0" r="0" b="0"/>
                    <wp:wrapSquare wrapText="bothSides"/>
                    <wp:docPr id="1" name="Εικόνα 3" descr="http://www.ime.gr/chronos/13/images/domestic_policy/apr_03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me.gr/chronos/13/images/domestic_policy/apr_03a.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17907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6C1798" w:rsidRPr="006C1798" w:rsidRDefault="006C1798" w:rsidP="0087675F">
            <w:pPr>
              <w:spacing w:before="100" w:beforeAutospacing="1" w:after="100" w:afterAutospacing="1" w:line="240" w:lineRule="auto"/>
              <w:rPr>
                <w:rFonts w:ascii="Times New Roman" w:eastAsia="Times New Roman" w:hAnsi="Times New Roman" w:cs="Times New Roman"/>
                <w:sz w:val="24"/>
                <w:szCs w:val="24"/>
                <w:lang w:eastAsia="el-GR"/>
              </w:rPr>
            </w:pPr>
            <w:r w:rsidRPr="006C1798">
              <w:rPr>
                <w:rFonts w:ascii="Times New Roman" w:eastAsia="Times New Roman" w:hAnsi="Times New Roman" w:cs="Times New Roman"/>
                <w:sz w:val="24"/>
                <w:szCs w:val="24"/>
                <w:lang w:eastAsia="el-GR"/>
              </w:rPr>
              <w:t>Υπηρέτησε με συνέπεια το αίτημα για απαλλαγή της χώρας από την υπανάπτυξη και τον παλαιοκομματισμό και επιδίωξε τον αστικό εκσυγχρονισμό της. Ταυτόχρονα, σε άμεση σχέση με τον προηγούμενο στόχο, επιδίωξε την εθνική ολοκλήρωση της Ελλάδας, ταυτίζοντάς την με την πολιτική του αλυτρωτισμού και της αφομοίωσης στο εθνικό κράτος των Νέων Χωρών και των κατοίκων τους.</w:t>
            </w:r>
            <w:r w:rsidRPr="006C1798">
              <w:rPr>
                <w:rFonts w:ascii="Times New Roman" w:eastAsia="Times New Roman" w:hAnsi="Times New Roman" w:cs="Times New Roman"/>
                <w:sz w:val="24"/>
                <w:szCs w:val="24"/>
                <w:lang w:eastAsia="el-GR"/>
              </w:rPr>
              <w:br/>
              <w:t>Χαρισματικός ηγέτης, αγαπήθηκε φανατικά από τους οπαδούς του, όπως μισήθηκε εξίσου φανατικά από τους αντιπάλους του. Η σύγκρουση των ιδεών που εκπροσωπούσε με τις αντίθετές τους- και ως προς την εξωτερική και ως προς την εσωτερική πολιτική- εκφράστηκε στην προσωπική του σύγκρουση με το βασιλιά </w:t>
            </w:r>
            <w:r w:rsidRPr="006C1798">
              <w:rPr>
                <w:rFonts w:ascii="Times New Roman" w:eastAsia="Times New Roman" w:hAnsi="Times New Roman" w:cs="Times New Roman"/>
                <w:sz w:val="24"/>
                <w:szCs w:val="24"/>
                <w:u w:val="single"/>
                <w:lang w:eastAsia="el-GR"/>
              </w:rPr>
              <w:t>Κωνσταντίνο</w:t>
            </w:r>
            <w:r w:rsidRPr="006C1798">
              <w:rPr>
                <w:rFonts w:ascii="Times New Roman" w:eastAsia="Times New Roman" w:hAnsi="Times New Roman" w:cs="Times New Roman"/>
                <w:sz w:val="24"/>
                <w:szCs w:val="24"/>
                <w:lang w:eastAsia="el-GR"/>
              </w:rPr>
              <w:t>.</w:t>
            </w:r>
            <w:r w:rsidRPr="006C1798">
              <w:rPr>
                <w:rFonts w:ascii="Times New Roman" w:eastAsia="Times New Roman" w:hAnsi="Times New Roman" w:cs="Times New Roman"/>
                <w:sz w:val="24"/>
                <w:szCs w:val="24"/>
                <w:lang w:eastAsia="el-GR"/>
              </w:rPr>
              <w:br/>
              <w:t xml:space="preserve">Ο Βενιζέλος κατόρθωσε να εκμεταλλευτεί τη διεθνή συγκυρία καθιστώντας το </w:t>
            </w:r>
            <w:proofErr w:type="spellStart"/>
            <w:r w:rsidRPr="006C1798">
              <w:rPr>
                <w:rFonts w:ascii="Times New Roman" w:eastAsia="Times New Roman" w:hAnsi="Times New Roman" w:cs="Times New Roman"/>
                <w:sz w:val="24"/>
                <w:szCs w:val="24"/>
                <w:lang w:eastAsia="el-GR"/>
              </w:rPr>
              <w:t>αλυτρωτικό</w:t>
            </w:r>
            <w:proofErr w:type="spellEnd"/>
            <w:r w:rsidRPr="006C1798">
              <w:rPr>
                <w:rFonts w:ascii="Times New Roman" w:eastAsia="Times New Roman" w:hAnsi="Times New Roman" w:cs="Times New Roman"/>
                <w:sz w:val="24"/>
                <w:szCs w:val="24"/>
                <w:lang w:eastAsia="el-GR"/>
              </w:rPr>
              <w:t xml:space="preserve"> όραμα της "Μεγάλης Ελλάδας των δύο ηπείρων και των πέντε θαλασσών" να μοιάζει πραγματοποιήσιμο, ιδίως με την υπογραφή της συνθήκης των Σεβρών. Ταυτόχρονα, στη διάρκεια της δικής του διακυβέρνησης λήφθηκαν μέτρα που στόχευαν τον εκσυγχρονισμό της ελληνικής κοινωνίας.</w:t>
            </w:r>
          </w:p>
        </w:tc>
        <w:tc>
          <w:tcPr>
            <w:tcW w:w="425" w:type="dxa"/>
            <w:hideMark/>
          </w:tcPr>
          <w:p w:rsidR="006C1798" w:rsidRPr="006C1798" w:rsidRDefault="006C1798" w:rsidP="0087675F">
            <w:pPr>
              <w:spacing w:after="0" w:line="240" w:lineRule="auto"/>
              <w:rPr>
                <w:rFonts w:ascii="Times New Roman" w:eastAsia="Times New Roman" w:hAnsi="Times New Roman" w:cs="Times New Roman"/>
                <w:sz w:val="24"/>
                <w:szCs w:val="24"/>
                <w:lang w:eastAsia="el-GR"/>
              </w:rPr>
            </w:pPr>
            <w:r w:rsidRPr="006C1798">
              <w:rPr>
                <w:rFonts w:ascii="Times New Roman" w:eastAsia="Times New Roman" w:hAnsi="Times New Roman" w:cs="Times New Roman"/>
                <w:noProof/>
                <w:color w:val="0000FF"/>
                <w:sz w:val="24"/>
                <w:szCs w:val="24"/>
                <w:lang w:val="en-US"/>
              </w:rPr>
              <w:drawing>
                <wp:inline distT="0" distB="0" distL="0" distR="0" wp14:anchorId="410462B0" wp14:editId="604AD892">
                  <wp:extent cx="714375" cy="1790700"/>
                  <wp:effectExtent l="0" t="0" r="9525" b="0"/>
                  <wp:docPr id="2" name="Εικόνα 2" descr="http://www.ime.gr/chronos/13/images/domestic_policy/apr_03b.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me.gr/chronos/13/images/domestic_policy/apr_03b.jpg">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1790700"/>
                          </a:xfrm>
                          <a:prstGeom prst="rect">
                            <a:avLst/>
                          </a:prstGeom>
                          <a:noFill/>
                          <a:ln>
                            <a:noFill/>
                          </a:ln>
                        </pic:spPr>
                      </pic:pic>
                    </a:graphicData>
                  </a:graphic>
                </wp:inline>
              </w:drawing>
            </w:r>
          </w:p>
        </w:tc>
      </w:tr>
    </w:tbl>
    <w:p w:rsidR="009B2CE3" w:rsidRPr="00574239" w:rsidRDefault="00574239" w:rsidP="0087675F">
      <w:pPr>
        <w:rPr>
          <w:sz w:val="24"/>
          <w:szCs w:val="24"/>
        </w:rPr>
      </w:pPr>
      <w:r w:rsidRPr="00574239">
        <w:rPr>
          <w:sz w:val="24"/>
          <w:szCs w:val="24"/>
        </w:rPr>
        <w:t xml:space="preserve"> </w:t>
      </w:r>
    </w:p>
    <w:p w:rsidR="00574239" w:rsidRPr="00345F3B" w:rsidRDefault="00574239" w:rsidP="0087675F">
      <w:pPr>
        <w:rPr>
          <w:b/>
          <w:i/>
          <w:sz w:val="28"/>
          <w:szCs w:val="28"/>
        </w:rPr>
      </w:pPr>
      <w:r w:rsidRPr="00345F3B">
        <w:rPr>
          <w:b/>
          <w:i/>
          <w:sz w:val="28"/>
          <w:szCs w:val="28"/>
        </w:rPr>
        <w:t xml:space="preserve">Πρώτες εκλογές με τον Βενιζέλο και το Κόμμα των Φιλελευθέρων, στο οποίο ήταν αρχηγός. </w:t>
      </w:r>
    </w:p>
    <w:p w:rsidR="00574239" w:rsidRPr="00574239" w:rsidRDefault="00574239" w:rsidP="0087675F">
      <w:pPr>
        <w:rPr>
          <w:b/>
          <w:bCs/>
          <w:sz w:val="24"/>
          <w:szCs w:val="24"/>
        </w:rPr>
      </w:pPr>
      <w:r w:rsidRPr="00574239">
        <w:rPr>
          <w:b/>
          <w:bCs/>
          <w:sz w:val="24"/>
          <w:szCs w:val="24"/>
        </w:rPr>
        <w:t>28 Νοεμβρίου 1910</w:t>
      </w:r>
    </w:p>
    <w:p w:rsidR="00574239" w:rsidRPr="00574239" w:rsidRDefault="00574239" w:rsidP="0087675F">
      <w:pPr>
        <w:rPr>
          <w:sz w:val="24"/>
          <w:szCs w:val="24"/>
        </w:rPr>
      </w:pPr>
      <w:r w:rsidRPr="00574239">
        <w:rPr>
          <w:sz w:val="24"/>
          <w:szCs w:val="24"/>
        </w:rPr>
        <w:t>Τις εκλογές διενήργησε ο </w:t>
      </w:r>
      <w:hyperlink r:id="rId9" w:history="1">
        <w:r w:rsidRPr="00574239">
          <w:rPr>
            <w:rStyle w:val="-"/>
            <w:sz w:val="24"/>
            <w:szCs w:val="24"/>
          </w:rPr>
          <w:t>Ελευθέριος Βενιζέλος</w:t>
        </w:r>
      </w:hyperlink>
      <w:r w:rsidRPr="00574239">
        <w:rPr>
          <w:sz w:val="24"/>
          <w:szCs w:val="24"/>
        </w:rPr>
        <w:t xml:space="preserve">, ο οποίος πέτυχε σαρωτική νίκη με το νεοσύστατο Κόμμα των Φιλελευθέρων, συγκεντρώνοντας τις </w:t>
      </w:r>
      <w:r w:rsidRPr="00574239">
        <w:rPr>
          <w:color w:val="FF0000"/>
          <w:sz w:val="24"/>
          <w:szCs w:val="24"/>
        </w:rPr>
        <w:t xml:space="preserve">307 από τις 362 έδρες </w:t>
      </w:r>
      <w:r w:rsidRPr="00574239">
        <w:rPr>
          <w:sz w:val="24"/>
          <w:szCs w:val="24"/>
        </w:rPr>
        <w:t>της Βουλής. Οι Αγροτικοί Θεσσαλίας έλαβαν 28, οι Κοινωνιολόγοι 7 και οι Ανεξάρτητοι 20. Τα παλιά κόμματα (</w:t>
      </w:r>
      <w:hyperlink r:id="rId10" w:history="1">
        <w:r w:rsidRPr="00574239">
          <w:rPr>
            <w:rStyle w:val="-"/>
            <w:sz w:val="24"/>
            <w:szCs w:val="24"/>
          </w:rPr>
          <w:t>Θεοτόκη</w:t>
        </w:r>
      </w:hyperlink>
      <w:r w:rsidRPr="00574239">
        <w:rPr>
          <w:sz w:val="24"/>
          <w:szCs w:val="24"/>
        </w:rPr>
        <w:t>, </w:t>
      </w:r>
      <w:hyperlink r:id="rId11" w:history="1">
        <w:r w:rsidRPr="00574239">
          <w:rPr>
            <w:rStyle w:val="-"/>
            <w:sz w:val="24"/>
            <w:szCs w:val="24"/>
          </w:rPr>
          <w:t>Ράλλη</w:t>
        </w:r>
      </w:hyperlink>
      <w:r w:rsidRPr="00574239">
        <w:rPr>
          <w:sz w:val="24"/>
          <w:szCs w:val="24"/>
        </w:rPr>
        <w:t> και Μαυρομιχάλη) αποφάσισαν αποχή από τις εκλογές, χαρακτηρίζοντας πραξικοπηματική τη διάλυση της Βουλής από τον βασιλιά Γεώργιο Α'.</w:t>
      </w:r>
    </w:p>
    <w:p w:rsidR="00574239" w:rsidRDefault="00574239" w:rsidP="0087675F">
      <w:pPr>
        <w:rPr>
          <w:b/>
          <w:bCs/>
          <w:sz w:val="24"/>
          <w:szCs w:val="24"/>
        </w:rPr>
      </w:pPr>
    </w:p>
    <w:p w:rsidR="00574239" w:rsidRDefault="00574239" w:rsidP="0087675F">
      <w:pPr>
        <w:rPr>
          <w:b/>
          <w:bCs/>
          <w:sz w:val="24"/>
          <w:szCs w:val="24"/>
        </w:rPr>
      </w:pPr>
    </w:p>
    <w:p w:rsidR="00574239" w:rsidRPr="00574239" w:rsidRDefault="00574239" w:rsidP="0087675F">
      <w:pPr>
        <w:rPr>
          <w:b/>
          <w:bCs/>
          <w:sz w:val="24"/>
          <w:szCs w:val="24"/>
        </w:rPr>
      </w:pPr>
      <w:r w:rsidRPr="00574239">
        <w:rPr>
          <w:b/>
          <w:bCs/>
          <w:sz w:val="24"/>
          <w:szCs w:val="24"/>
        </w:rPr>
        <w:t>11 Μαρτίου 1912</w:t>
      </w:r>
    </w:p>
    <w:p w:rsidR="00574239" w:rsidRPr="00574239" w:rsidRDefault="00574239" w:rsidP="0087675F">
      <w:pPr>
        <w:rPr>
          <w:sz w:val="24"/>
          <w:szCs w:val="24"/>
        </w:rPr>
      </w:pPr>
      <w:r w:rsidRPr="00574239">
        <w:rPr>
          <w:sz w:val="24"/>
          <w:szCs w:val="24"/>
        </w:rPr>
        <w:t>Νέα σαρωτική νίκη σημείωσε ο </w:t>
      </w:r>
      <w:hyperlink r:id="rId12" w:history="1">
        <w:r w:rsidRPr="00574239">
          <w:rPr>
            <w:rStyle w:val="-"/>
            <w:sz w:val="24"/>
            <w:szCs w:val="24"/>
          </w:rPr>
          <w:t>Ελευθέριος Βενιζέλος</w:t>
        </w:r>
      </w:hyperlink>
      <w:r w:rsidRPr="00574239">
        <w:rPr>
          <w:sz w:val="24"/>
          <w:szCs w:val="24"/>
        </w:rPr>
        <w:t xml:space="preserve">, καθώς το εκλογικό σώμα επικρότησε το μεταρρυθμιστικό του έργο. </w:t>
      </w:r>
      <w:r w:rsidRPr="00574239">
        <w:rPr>
          <w:color w:val="FF0000"/>
          <w:sz w:val="24"/>
          <w:szCs w:val="24"/>
        </w:rPr>
        <w:t>Στις εκλογές πήραν μέρος και τα παλαιά κόμματα, τα οποία καταποντίστηκαν. Οι Φιλελεύθεροι συγκέντρωσαν τις 146 έδρες από τις 181 έδρες της Βουλής</w:t>
      </w:r>
      <w:r w:rsidRPr="00574239">
        <w:rPr>
          <w:sz w:val="24"/>
          <w:szCs w:val="24"/>
        </w:rPr>
        <w:t>, οι Φίλοι Θεοτόκη 10, οι Φίλοι Μαυρομιχάλη 8, οι Φίλοι Ράλλη 6, οι Φίλοι Ζαΐμη 3, οι Κοινωνιολόγοι 5 και οι ανεξάρτητοι 3. Εκλογές έγιναν και στην Κρήτη, η οποία βρισκόταν υπό την επικυριαρχία της Οθωμανικής Αυτοκρατορίας. Εκλέχτηκαν 69 βουλευτές (46 συντηρητικοί και 23 φιλελεύθεροι), αλλά δεν έγιναν δεκτοί στη Βουλή από τον Βενιζέλο, προκειμένου να μην δυσαρεστηθεί ο σουλτάνος και οι Μεγάλες Δυνάμεις.</w:t>
      </w:r>
    </w:p>
    <w:p w:rsidR="00574239" w:rsidRPr="00D97BF9" w:rsidRDefault="00574239" w:rsidP="0087675F">
      <w:pPr>
        <w:rPr>
          <w:sz w:val="24"/>
          <w:szCs w:val="24"/>
          <w:lang w:val="de-DE"/>
        </w:rPr>
      </w:pPr>
      <w:r w:rsidRPr="00574239">
        <w:rPr>
          <w:sz w:val="24"/>
          <w:szCs w:val="24"/>
        </w:rPr>
        <w:t>Πηγή</w:t>
      </w:r>
      <w:r w:rsidRPr="00574239">
        <w:rPr>
          <w:sz w:val="24"/>
          <w:szCs w:val="24"/>
          <w:lang w:val="es-ES"/>
        </w:rPr>
        <w:t>: </w:t>
      </w:r>
      <w:hyperlink r:id="rId13" w:tgtFrame="_blank" w:history="1">
        <w:r w:rsidRPr="00574239">
          <w:rPr>
            <w:rStyle w:val="-"/>
            <w:sz w:val="24"/>
            <w:szCs w:val="24"/>
            <w:lang w:val="es-ES"/>
          </w:rPr>
          <w:t>https://www.sansimera.gr/articles/4/189</w:t>
        </w:r>
      </w:hyperlink>
      <w:r w:rsidR="00C20A80" w:rsidRPr="00C20A80">
        <w:rPr>
          <w:rStyle w:val="-"/>
          <w:sz w:val="24"/>
          <w:szCs w:val="24"/>
          <w:lang w:val="de-DE"/>
        </w:rPr>
        <w:t xml:space="preserve">       </w:t>
      </w:r>
      <w:r w:rsidR="00C20A80" w:rsidRPr="00574239">
        <w:rPr>
          <w:sz w:val="24"/>
          <w:szCs w:val="24"/>
          <w:lang w:val="es-ES"/>
        </w:rPr>
        <w:t>© SanSimera.gr</w:t>
      </w:r>
      <w:r w:rsidRPr="00574239">
        <w:rPr>
          <w:sz w:val="24"/>
          <w:szCs w:val="24"/>
          <w:lang w:val="es-ES"/>
        </w:rPr>
        <w:br/>
      </w:r>
      <w:r w:rsidRPr="00574239">
        <w:rPr>
          <w:sz w:val="24"/>
          <w:szCs w:val="24"/>
          <w:lang w:val="es-ES"/>
        </w:rPr>
        <w:br/>
      </w:r>
    </w:p>
    <w:p w:rsidR="00574239" w:rsidRDefault="00574239" w:rsidP="0087675F">
      <w:pPr>
        <w:rPr>
          <w:b/>
          <w:sz w:val="24"/>
          <w:szCs w:val="24"/>
        </w:rPr>
      </w:pPr>
      <w:r w:rsidRPr="00574239">
        <w:rPr>
          <w:b/>
          <w:sz w:val="24"/>
          <w:szCs w:val="24"/>
        </w:rPr>
        <w:t xml:space="preserve">Εργασία για εσάς: </w:t>
      </w:r>
      <w:r>
        <w:rPr>
          <w:b/>
          <w:sz w:val="24"/>
          <w:szCs w:val="24"/>
        </w:rPr>
        <w:t>Αφού μελετήσετε τα παραπάνω κείμενα να απαντήσετε</w:t>
      </w:r>
      <w:r w:rsidR="00B17AB3">
        <w:rPr>
          <w:b/>
          <w:sz w:val="24"/>
          <w:szCs w:val="24"/>
        </w:rPr>
        <w:t xml:space="preserve"> σε ερωτήσεις </w:t>
      </w:r>
    </w:p>
    <w:p w:rsidR="00B17AB3" w:rsidRDefault="00B17AB3" w:rsidP="0087675F">
      <w:pPr>
        <w:rPr>
          <w:b/>
          <w:sz w:val="24"/>
          <w:szCs w:val="24"/>
        </w:rPr>
      </w:pPr>
      <w:r>
        <w:rPr>
          <w:b/>
          <w:sz w:val="24"/>
          <w:szCs w:val="24"/>
        </w:rPr>
        <w:t>Α)</w:t>
      </w:r>
      <w:r w:rsidR="00144ED0">
        <w:rPr>
          <w:b/>
          <w:sz w:val="24"/>
          <w:szCs w:val="24"/>
        </w:rPr>
        <w:t xml:space="preserve"> Στο Σύνταγμα του 1911 υπήρχαν</w:t>
      </w:r>
      <w:r>
        <w:rPr>
          <w:b/>
          <w:sz w:val="24"/>
          <w:szCs w:val="24"/>
        </w:rPr>
        <w:t xml:space="preserve"> </w:t>
      </w:r>
      <w:r w:rsidR="00144ED0">
        <w:rPr>
          <w:b/>
          <w:sz w:val="24"/>
          <w:szCs w:val="24"/>
        </w:rPr>
        <w:t xml:space="preserve">πολλές </w:t>
      </w:r>
      <w:r w:rsidR="006F3EBA">
        <w:rPr>
          <w:b/>
          <w:sz w:val="24"/>
          <w:szCs w:val="24"/>
        </w:rPr>
        <w:t>αλλαγές. Ποια ή ποιες από τις 5 βασικές αλλαγές θεωρείς ότι ήταν πολύ σημαντική</w:t>
      </w:r>
      <w:r w:rsidR="0042642C">
        <w:rPr>
          <w:b/>
          <w:sz w:val="24"/>
          <w:szCs w:val="24"/>
        </w:rPr>
        <w:t>/</w:t>
      </w:r>
      <w:proofErr w:type="spellStart"/>
      <w:r w:rsidR="0042642C">
        <w:rPr>
          <w:b/>
          <w:sz w:val="24"/>
          <w:szCs w:val="24"/>
        </w:rPr>
        <w:t>ές</w:t>
      </w:r>
      <w:proofErr w:type="spellEnd"/>
      <w:r w:rsidR="006F3EBA">
        <w:rPr>
          <w:b/>
          <w:sz w:val="24"/>
          <w:szCs w:val="24"/>
        </w:rPr>
        <w:t xml:space="preserve"> για το λαό; </w:t>
      </w:r>
    </w:p>
    <w:p w:rsidR="006F3EBA" w:rsidRDefault="006F3EBA" w:rsidP="0087675F">
      <w:pPr>
        <w:rPr>
          <w:b/>
          <w:sz w:val="24"/>
          <w:szCs w:val="24"/>
        </w:rPr>
      </w:pPr>
      <w:r>
        <w:rPr>
          <w:b/>
          <w:sz w:val="24"/>
          <w:szCs w:val="24"/>
        </w:rPr>
        <w:t xml:space="preserve">Β) Ο Βενιζέλος και το Κόμμα των Φιλελευθέρων κατέβηκαν για πρώτη φορά στις εκλογές του 1910. Πώς τα πήγαν; Να σχολιάσεις και τα αποτελέσματα του 1912. </w:t>
      </w:r>
    </w:p>
    <w:p w:rsidR="00A66208" w:rsidRDefault="00A66208" w:rsidP="0087675F">
      <w:pPr>
        <w:rPr>
          <w:b/>
          <w:sz w:val="24"/>
          <w:szCs w:val="24"/>
        </w:rPr>
      </w:pPr>
      <w:r>
        <w:rPr>
          <w:b/>
          <w:sz w:val="24"/>
          <w:szCs w:val="24"/>
        </w:rPr>
        <w:t>Γ)</w:t>
      </w:r>
      <w:r w:rsidRPr="00A66208">
        <w:rPr>
          <w:b/>
          <w:sz w:val="24"/>
          <w:szCs w:val="24"/>
        </w:rPr>
        <w:t xml:space="preserve"> </w:t>
      </w:r>
      <w:r>
        <w:rPr>
          <w:b/>
          <w:sz w:val="24"/>
          <w:szCs w:val="24"/>
        </w:rPr>
        <w:t>Ποιο νόμισμα έχει τη μορφή του Βενιζέλου; Ποιο αεροδρόμιο έχει το όνομά του; Τι δείχνει η χρήση του ονόματός του Βενιζέλου σε αυτά;</w:t>
      </w:r>
    </w:p>
    <w:p w:rsidR="00E72E60" w:rsidRDefault="00E72E60" w:rsidP="0087675F">
      <w:pPr>
        <w:rPr>
          <w:b/>
          <w:sz w:val="24"/>
          <w:szCs w:val="24"/>
        </w:rPr>
      </w:pPr>
    </w:p>
    <w:p w:rsidR="00591B28" w:rsidRDefault="00591B28" w:rsidP="00E72E60">
      <w:pPr>
        <w:jc w:val="center"/>
        <w:rPr>
          <w:b/>
          <w:sz w:val="24"/>
          <w:szCs w:val="24"/>
        </w:rPr>
      </w:pPr>
      <w:r>
        <w:rPr>
          <w:b/>
          <w:sz w:val="24"/>
          <w:szCs w:val="24"/>
        </w:rPr>
        <w:t>Καλή μελέτη!</w:t>
      </w:r>
    </w:p>
    <w:p w:rsidR="00591B28" w:rsidRDefault="00591B28" w:rsidP="00E72E60">
      <w:pPr>
        <w:jc w:val="center"/>
        <w:rPr>
          <w:b/>
          <w:sz w:val="24"/>
          <w:szCs w:val="24"/>
        </w:rPr>
      </w:pPr>
      <w:r>
        <w:rPr>
          <w:b/>
          <w:sz w:val="24"/>
          <w:szCs w:val="24"/>
        </w:rPr>
        <w:t xml:space="preserve">Ο καθηγητής </w:t>
      </w:r>
      <w:r w:rsidR="00E72E60">
        <w:rPr>
          <w:b/>
          <w:sz w:val="24"/>
          <w:szCs w:val="24"/>
        </w:rPr>
        <w:t>σας</w:t>
      </w:r>
    </w:p>
    <w:p w:rsidR="00E72E60" w:rsidRDefault="00E72E60" w:rsidP="00E72E60">
      <w:pPr>
        <w:jc w:val="center"/>
        <w:rPr>
          <w:b/>
          <w:sz w:val="24"/>
          <w:szCs w:val="24"/>
        </w:rPr>
      </w:pPr>
    </w:p>
    <w:p w:rsidR="00591B28" w:rsidRDefault="00591B28" w:rsidP="00E72E60">
      <w:pPr>
        <w:jc w:val="center"/>
        <w:rPr>
          <w:b/>
          <w:sz w:val="24"/>
          <w:szCs w:val="24"/>
        </w:rPr>
      </w:pPr>
      <w:r>
        <w:rPr>
          <w:b/>
          <w:sz w:val="24"/>
          <w:szCs w:val="24"/>
        </w:rPr>
        <w:t>‘</w:t>
      </w:r>
      <w:proofErr w:type="spellStart"/>
      <w:r>
        <w:rPr>
          <w:b/>
          <w:sz w:val="24"/>
          <w:szCs w:val="24"/>
        </w:rPr>
        <w:t>Ομηρος</w:t>
      </w:r>
      <w:proofErr w:type="spellEnd"/>
      <w:r>
        <w:rPr>
          <w:b/>
          <w:sz w:val="24"/>
          <w:szCs w:val="24"/>
        </w:rPr>
        <w:t xml:space="preserve"> Ξενίδης</w:t>
      </w:r>
    </w:p>
    <w:p w:rsidR="00591B28" w:rsidRPr="00574239" w:rsidRDefault="00591B28" w:rsidP="00E72E60">
      <w:pPr>
        <w:jc w:val="center"/>
        <w:rPr>
          <w:b/>
          <w:sz w:val="24"/>
          <w:szCs w:val="24"/>
        </w:rPr>
      </w:pPr>
    </w:p>
    <w:sectPr w:rsidR="00591B28" w:rsidRPr="005742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395"/>
    <w:rsid w:val="000D1CBE"/>
    <w:rsid w:val="00144ED0"/>
    <w:rsid w:val="001B353A"/>
    <w:rsid w:val="001E3499"/>
    <w:rsid w:val="00280318"/>
    <w:rsid w:val="00345F3B"/>
    <w:rsid w:val="0042642C"/>
    <w:rsid w:val="00574239"/>
    <w:rsid w:val="00590062"/>
    <w:rsid w:val="00591B28"/>
    <w:rsid w:val="006B2395"/>
    <w:rsid w:val="006C1798"/>
    <w:rsid w:val="006F3EBA"/>
    <w:rsid w:val="0087675F"/>
    <w:rsid w:val="00953FFB"/>
    <w:rsid w:val="0099051A"/>
    <w:rsid w:val="009B2CE3"/>
    <w:rsid w:val="00A66208"/>
    <w:rsid w:val="00B17AB3"/>
    <w:rsid w:val="00B416AE"/>
    <w:rsid w:val="00C20A80"/>
    <w:rsid w:val="00C814C5"/>
    <w:rsid w:val="00D97BF9"/>
    <w:rsid w:val="00E029D6"/>
    <w:rsid w:val="00E72E60"/>
    <w:rsid w:val="00E743C6"/>
    <w:rsid w:val="00FD64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B353A"/>
    <w:rPr>
      <w:color w:val="0000FF" w:themeColor="hyperlink"/>
      <w:u w:val="single"/>
    </w:rPr>
  </w:style>
  <w:style w:type="paragraph" w:styleId="a3">
    <w:name w:val="Balloon Text"/>
    <w:basedOn w:val="a"/>
    <w:link w:val="Char"/>
    <w:uiPriority w:val="99"/>
    <w:semiHidden/>
    <w:unhideWhenUsed/>
    <w:rsid w:val="006C179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C17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B353A"/>
    <w:rPr>
      <w:color w:val="0000FF" w:themeColor="hyperlink"/>
      <w:u w:val="single"/>
    </w:rPr>
  </w:style>
  <w:style w:type="paragraph" w:styleId="a3">
    <w:name w:val="Balloon Text"/>
    <w:basedOn w:val="a"/>
    <w:link w:val="Char"/>
    <w:uiPriority w:val="99"/>
    <w:semiHidden/>
    <w:unhideWhenUsed/>
    <w:rsid w:val="006C179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C17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074029">
      <w:bodyDiv w:val="1"/>
      <w:marLeft w:val="0"/>
      <w:marRight w:val="0"/>
      <w:marTop w:val="0"/>
      <w:marBottom w:val="0"/>
      <w:divBdr>
        <w:top w:val="none" w:sz="0" w:space="0" w:color="auto"/>
        <w:left w:val="none" w:sz="0" w:space="0" w:color="auto"/>
        <w:bottom w:val="none" w:sz="0" w:space="0" w:color="auto"/>
        <w:right w:val="none" w:sz="0" w:space="0" w:color="auto"/>
      </w:divBdr>
    </w:div>
    <w:div w:id="453989498">
      <w:bodyDiv w:val="1"/>
      <w:marLeft w:val="0"/>
      <w:marRight w:val="0"/>
      <w:marTop w:val="0"/>
      <w:marBottom w:val="0"/>
      <w:divBdr>
        <w:top w:val="none" w:sz="0" w:space="0" w:color="auto"/>
        <w:left w:val="none" w:sz="0" w:space="0" w:color="auto"/>
        <w:bottom w:val="none" w:sz="0" w:space="0" w:color="auto"/>
        <w:right w:val="none" w:sz="0" w:space="0" w:color="auto"/>
      </w:divBdr>
    </w:div>
    <w:div w:id="1464735021">
      <w:bodyDiv w:val="1"/>
      <w:marLeft w:val="0"/>
      <w:marRight w:val="0"/>
      <w:marTop w:val="0"/>
      <w:marBottom w:val="0"/>
      <w:divBdr>
        <w:top w:val="none" w:sz="0" w:space="0" w:color="auto"/>
        <w:left w:val="none" w:sz="0" w:space="0" w:color="auto"/>
        <w:bottom w:val="none" w:sz="0" w:space="0" w:color="auto"/>
        <w:right w:val="none" w:sz="0" w:space="0" w:color="auto"/>
      </w:divBdr>
      <w:divsChild>
        <w:div w:id="1019307942">
          <w:marLeft w:val="0"/>
          <w:marRight w:val="0"/>
          <w:marTop w:val="0"/>
          <w:marBottom w:val="0"/>
          <w:divBdr>
            <w:top w:val="single" w:sz="24" w:space="2" w:color="5D8BC8"/>
            <w:left w:val="single" w:sz="24" w:space="2" w:color="5D8BC8"/>
            <w:bottom w:val="single" w:sz="24" w:space="2" w:color="5D8BC8"/>
            <w:right w:val="single" w:sz="24" w:space="2" w:color="5D8BC8"/>
          </w:divBdr>
          <w:divsChild>
            <w:div w:id="1458378038">
              <w:marLeft w:val="0"/>
              <w:marRight w:val="0"/>
              <w:marTop w:val="0"/>
              <w:marBottom w:val="0"/>
              <w:divBdr>
                <w:top w:val="single" w:sz="6" w:space="8" w:color="5D8BC8"/>
                <w:left w:val="single" w:sz="6" w:space="8" w:color="5D8BC8"/>
                <w:bottom w:val="single" w:sz="6" w:space="8" w:color="5D8BC8"/>
                <w:right w:val="single" w:sz="6" w:space="8" w:color="5D8BC8"/>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sansimera.gr/articles/4/18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ansimera.gr/biographies/93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openit('../../general/gallery/domestic_policy/ind024.html')" TargetMode="External"/><Relationship Id="rId11" Type="http://schemas.openxmlformats.org/officeDocument/2006/relationships/hyperlink" Target="https://www.sansimera.gr/biographies/380" TargetMode="External"/><Relationship Id="rId5" Type="http://schemas.openxmlformats.org/officeDocument/2006/relationships/hyperlink" Target="https://www.youtube.com/watch?v=AfkNgLQOcek&amp;feature=youtu.be" TargetMode="External"/><Relationship Id="rId15" Type="http://schemas.openxmlformats.org/officeDocument/2006/relationships/theme" Target="theme/theme1.xml"/><Relationship Id="rId10" Type="http://schemas.openxmlformats.org/officeDocument/2006/relationships/hyperlink" Target="https://www.sansimera.gr/biographies/382" TargetMode="External"/><Relationship Id="rId4" Type="http://schemas.openxmlformats.org/officeDocument/2006/relationships/webSettings" Target="webSettings.xml"/><Relationship Id="rId9" Type="http://schemas.openxmlformats.org/officeDocument/2006/relationships/hyperlink" Target="https://www.sansimera.gr/biographies/939"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1195</Words>
  <Characters>6814</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2020-04-01T20:18:00Z</dcterms:created>
  <dcterms:modified xsi:type="dcterms:W3CDTF">2020-04-01T20:18:00Z</dcterms:modified>
</cp:coreProperties>
</file>